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C23" w:rsidRDefault="00DD2C23" w:rsidP="00DD2C23">
      <w:pPr>
        <w:pStyle w:val="Geenafstand"/>
      </w:pPr>
      <w:r>
        <w:t>H4B – Hoofdstuk 1, § 1.1 – Wat is maatschappijleer?</w:t>
      </w:r>
    </w:p>
    <w:p w:rsidR="00DD2C23" w:rsidRPr="00DD2C23" w:rsidRDefault="00DD2C23" w:rsidP="00DD2C23">
      <w:pPr>
        <w:pStyle w:val="Geenafstand"/>
      </w:pPr>
    </w:p>
    <w:p w:rsidR="00DD2C23" w:rsidRDefault="00DD2C23" w:rsidP="00DD2C23">
      <w:pPr>
        <w:pStyle w:val="Geenafstand"/>
      </w:pPr>
      <w:r>
        <w:t>Week: 35</w:t>
      </w:r>
    </w:p>
    <w:p w:rsidR="00DD2C23" w:rsidRPr="00DD2C23" w:rsidRDefault="00DD2C23" w:rsidP="00DD2C23">
      <w:pPr>
        <w:pStyle w:val="Geenafstand"/>
      </w:pPr>
    </w:p>
    <w:tbl>
      <w:tblPr>
        <w:tblStyle w:val="Tabelraster"/>
        <w:tblW w:w="0" w:type="auto"/>
        <w:tblLook w:val="04A0" w:firstRow="1" w:lastRow="0" w:firstColumn="1" w:lastColumn="0" w:noHBand="0" w:noVBand="1"/>
      </w:tblPr>
      <w:tblGrid>
        <w:gridCol w:w="3017"/>
        <w:gridCol w:w="3017"/>
        <w:gridCol w:w="3017"/>
        <w:gridCol w:w="3017"/>
        <w:gridCol w:w="3017"/>
        <w:gridCol w:w="3017"/>
        <w:gridCol w:w="3018"/>
      </w:tblGrid>
      <w:tr w:rsidR="00DD2C23" w:rsidRPr="005906FD" w:rsidTr="00DD2C23">
        <w:tc>
          <w:tcPr>
            <w:tcW w:w="3017" w:type="dxa"/>
          </w:tcPr>
          <w:p w:rsidR="00DD2C23" w:rsidRPr="005906FD" w:rsidRDefault="00DD2C23">
            <w:pPr>
              <w:rPr>
                <w:b/>
              </w:rPr>
            </w:pPr>
            <w:r w:rsidRPr="005906FD">
              <w:rPr>
                <w:b/>
              </w:rPr>
              <w:t>Onderwerp/Groep</w:t>
            </w:r>
          </w:p>
        </w:tc>
        <w:tc>
          <w:tcPr>
            <w:tcW w:w="3017" w:type="dxa"/>
          </w:tcPr>
          <w:p w:rsidR="00DD2C23" w:rsidRPr="005906FD" w:rsidRDefault="00DD2C23">
            <w:pPr>
              <w:rPr>
                <w:b/>
              </w:rPr>
            </w:pPr>
            <w:r w:rsidRPr="005906FD">
              <w:rPr>
                <w:b/>
              </w:rPr>
              <w:t>Groep 1</w:t>
            </w:r>
          </w:p>
        </w:tc>
        <w:tc>
          <w:tcPr>
            <w:tcW w:w="3017" w:type="dxa"/>
          </w:tcPr>
          <w:p w:rsidR="00DD2C23" w:rsidRPr="005906FD" w:rsidRDefault="00DD2C23">
            <w:pPr>
              <w:rPr>
                <w:b/>
              </w:rPr>
            </w:pPr>
            <w:r w:rsidRPr="005906FD">
              <w:rPr>
                <w:b/>
              </w:rPr>
              <w:t>Groep 2</w:t>
            </w:r>
          </w:p>
        </w:tc>
        <w:tc>
          <w:tcPr>
            <w:tcW w:w="3017" w:type="dxa"/>
          </w:tcPr>
          <w:p w:rsidR="00DD2C23" w:rsidRPr="005906FD" w:rsidRDefault="00DD2C23">
            <w:pPr>
              <w:rPr>
                <w:b/>
              </w:rPr>
            </w:pPr>
            <w:r w:rsidRPr="005906FD">
              <w:rPr>
                <w:b/>
              </w:rPr>
              <w:t>Groep 3</w:t>
            </w:r>
          </w:p>
        </w:tc>
        <w:tc>
          <w:tcPr>
            <w:tcW w:w="3017" w:type="dxa"/>
          </w:tcPr>
          <w:p w:rsidR="00DD2C23" w:rsidRPr="005906FD" w:rsidRDefault="00DD2C23">
            <w:pPr>
              <w:rPr>
                <w:b/>
              </w:rPr>
            </w:pPr>
            <w:r w:rsidRPr="005906FD">
              <w:rPr>
                <w:b/>
              </w:rPr>
              <w:t>Groep 4</w:t>
            </w:r>
          </w:p>
        </w:tc>
        <w:tc>
          <w:tcPr>
            <w:tcW w:w="3017" w:type="dxa"/>
          </w:tcPr>
          <w:p w:rsidR="00DD2C23" w:rsidRPr="005906FD" w:rsidRDefault="00DD2C23">
            <w:pPr>
              <w:rPr>
                <w:b/>
              </w:rPr>
            </w:pPr>
            <w:r w:rsidRPr="005906FD">
              <w:rPr>
                <w:b/>
              </w:rPr>
              <w:t>Groep 5</w:t>
            </w:r>
          </w:p>
        </w:tc>
        <w:tc>
          <w:tcPr>
            <w:tcW w:w="3018" w:type="dxa"/>
          </w:tcPr>
          <w:p w:rsidR="00DD2C23" w:rsidRPr="005906FD" w:rsidRDefault="00DD2C23">
            <w:pPr>
              <w:rPr>
                <w:b/>
              </w:rPr>
            </w:pPr>
            <w:r w:rsidRPr="005906FD">
              <w:rPr>
                <w:b/>
              </w:rPr>
              <w:t>Docent</w:t>
            </w:r>
          </w:p>
        </w:tc>
      </w:tr>
      <w:tr w:rsidR="00DD2C23" w:rsidTr="00DD2C23">
        <w:tc>
          <w:tcPr>
            <w:tcW w:w="3017" w:type="dxa"/>
          </w:tcPr>
          <w:p w:rsidR="00DD2C23" w:rsidRPr="005906FD" w:rsidRDefault="00DD2C23">
            <w:pPr>
              <w:rPr>
                <w:b/>
              </w:rPr>
            </w:pPr>
            <w:r w:rsidRPr="005906FD">
              <w:rPr>
                <w:b/>
              </w:rPr>
              <w:t>Groep</w:t>
            </w:r>
          </w:p>
        </w:tc>
        <w:tc>
          <w:tcPr>
            <w:tcW w:w="3017" w:type="dxa"/>
          </w:tcPr>
          <w:p w:rsidR="00DD2C23" w:rsidRDefault="00DD2C23">
            <w:r w:rsidRPr="006F5CCB">
              <w:rPr>
                <w:rFonts w:cs="Tahoma"/>
              </w:rPr>
              <w:t xml:space="preserve">Rosanne Schippers, Kelly </w:t>
            </w:r>
            <w:proofErr w:type="spellStart"/>
            <w:r w:rsidRPr="006F5CCB">
              <w:rPr>
                <w:rFonts w:cs="Tahoma"/>
              </w:rPr>
              <w:t>Ploemakers</w:t>
            </w:r>
            <w:proofErr w:type="spellEnd"/>
            <w:r w:rsidRPr="006F5CCB">
              <w:rPr>
                <w:rFonts w:cs="Tahoma"/>
              </w:rPr>
              <w:t>, Lisanne Sa</w:t>
            </w:r>
            <w:r w:rsidRPr="006F5CCB">
              <w:rPr>
                <w:rFonts w:cs="Tahoma"/>
              </w:rPr>
              <w:t>n</w:t>
            </w:r>
            <w:r w:rsidRPr="006F5CCB">
              <w:rPr>
                <w:rFonts w:cs="Tahoma"/>
              </w:rPr>
              <w:t xml:space="preserve">ders, Danique van de Hurk en Eva </w:t>
            </w:r>
            <w:proofErr w:type="spellStart"/>
            <w:r w:rsidRPr="006F5CCB">
              <w:rPr>
                <w:rFonts w:cs="Tahoma"/>
              </w:rPr>
              <w:t>Cliteur</w:t>
            </w:r>
            <w:proofErr w:type="spellEnd"/>
          </w:p>
        </w:tc>
        <w:tc>
          <w:tcPr>
            <w:tcW w:w="3017" w:type="dxa"/>
          </w:tcPr>
          <w:p w:rsidR="00DD2C23" w:rsidRDefault="005906FD">
            <w:r>
              <w:rPr>
                <w:rFonts w:cs="Tahoma"/>
              </w:rPr>
              <w:t>N</w:t>
            </w:r>
            <w:r w:rsidRPr="006F5CCB">
              <w:rPr>
                <w:rFonts w:cs="Tahoma"/>
              </w:rPr>
              <w:t>aomi van der Leest</w:t>
            </w:r>
            <w:r>
              <w:rPr>
                <w:rFonts w:cs="Tahoma"/>
              </w:rPr>
              <w:t xml:space="preserve">, Jeroen Roovers, Thomas Ottenhof en Max </w:t>
            </w:r>
            <w:proofErr w:type="spellStart"/>
            <w:r>
              <w:rPr>
                <w:rFonts w:cs="Tahoma"/>
              </w:rPr>
              <w:t>Reuling</w:t>
            </w:r>
            <w:proofErr w:type="spellEnd"/>
          </w:p>
        </w:tc>
        <w:tc>
          <w:tcPr>
            <w:tcW w:w="3017" w:type="dxa"/>
          </w:tcPr>
          <w:p w:rsidR="00B50B43" w:rsidRPr="006F5CCB" w:rsidRDefault="00B50B43" w:rsidP="00B50B43">
            <w:pPr>
              <w:pStyle w:val="Geenafstand"/>
            </w:pPr>
            <w:proofErr w:type="spellStart"/>
            <w:r w:rsidRPr="006F5CCB">
              <w:t>Luke</w:t>
            </w:r>
            <w:proofErr w:type="spellEnd"/>
            <w:r w:rsidRPr="006F5CCB">
              <w:t xml:space="preserve"> </w:t>
            </w:r>
            <w:proofErr w:type="spellStart"/>
            <w:r w:rsidRPr="006F5CCB">
              <w:t>Gloudemans</w:t>
            </w:r>
            <w:proofErr w:type="spellEnd"/>
            <w:r w:rsidRPr="006F5CCB">
              <w:br/>
            </w:r>
            <w:proofErr w:type="spellStart"/>
            <w:r w:rsidRPr="006F5CCB">
              <w:t>Esma</w:t>
            </w:r>
            <w:proofErr w:type="spellEnd"/>
            <w:r w:rsidRPr="006F5CCB">
              <w:t xml:space="preserve"> van </w:t>
            </w:r>
            <w:proofErr w:type="spellStart"/>
            <w:r w:rsidRPr="006F5CCB">
              <w:t>Vonderen</w:t>
            </w:r>
            <w:proofErr w:type="spellEnd"/>
          </w:p>
          <w:p w:rsidR="00B50B43" w:rsidRPr="006F5CCB" w:rsidRDefault="00B50B43" w:rsidP="00B50B43">
            <w:pPr>
              <w:pStyle w:val="Geenafstand"/>
            </w:pPr>
            <w:r w:rsidRPr="006F5CCB">
              <w:t xml:space="preserve">Lara </w:t>
            </w:r>
            <w:proofErr w:type="spellStart"/>
            <w:r w:rsidRPr="006F5CCB">
              <w:t>Gijsbers</w:t>
            </w:r>
            <w:proofErr w:type="spellEnd"/>
          </w:p>
          <w:p w:rsidR="00DD2C23" w:rsidRDefault="00B50B43" w:rsidP="00B50B43">
            <w:pPr>
              <w:pStyle w:val="Geenafstand"/>
            </w:pPr>
            <w:proofErr w:type="spellStart"/>
            <w:r w:rsidRPr="006F5CCB">
              <w:t>Maran</w:t>
            </w:r>
            <w:proofErr w:type="spellEnd"/>
            <w:r w:rsidRPr="006F5CCB">
              <w:t xml:space="preserve"> van der </w:t>
            </w:r>
            <w:proofErr w:type="spellStart"/>
            <w:r w:rsidRPr="006F5CCB">
              <w:t>Dussen</w:t>
            </w:r>
            <w:proofErr w:type="spellEnd"/>
          </w:p>
        </w:tc>
        <w:tc>
          <w:tcPr>
            <w:tcW w:w="3017" w:type="dxa"/>
          </w:tcPr>
          <w:p w:rsidR="00AC697E" w:rsidRPr="006F5CCB" w:rsidRDefault="00AC697E" w:rsidP="00AC697E">
            <w:pPr>
              <w:pStyle w:val="Geenafstand"/>
            </w:pPr>
            <w:proofErr w:type="spellStart"/>
            <w:r w:rsidRPr="006F5CCB">
              <w:t>Mehmet</w:t>
            </w:r>
            <w:proofErr w:type="spellEnd"/>
            <w:r>
              <w:t xml:space="preserve">, </w:t>
            </w:r>
            <w:proofErr w:type="spellStart"/>
            <w:r w:rsidRPr="006F5CCB">
              <w:t>Bekir</w:t>
            </w:r>
            <w:proofErr w:type="spellEnd"/>
            <w:r>
              <w:t xml:space="preserve">, </w:t>
            </w:r>
            <w:r w:rsidRPr="006F5CCB">
              <w:t>Jeroen</w:t>
            </w:r>
            <w:r>
              <w:t xml:space="preserve"> en</w:t>
            </w:r>
          </w:p>
          <w:p w:rsidR="00DD2C23" w:rsidRDefault="00AC697E" w:rsidP="00AC697E">
            <w:r w:rsidRPr="006F5CCB">
              <w:t>Ruben</w:t>
            </w:r>
          </w:p>
        </w:tc>
        <w:tc>
          <w:tcPr>
            <w:tcW w:w="3017" w:type="dxa"/>
          </w:tcPr>
          <w:p w:rsidR="00AC697E" w:rsidRPr="006F5CCB" w:rsidRDefault="00AC697E" w:rsidP="00AC697E">
            <w:pPr>
              <w:pStyle w:val="Geenafstand"/>
            </w:pPr>
            <w:r w:rsidRPr="006F5CCB">
              <w:t>Joran van Geffen</w:t>
            </w:r>
            <w:r>
              <w:t xml:space="preserve">, </w:t>
            </w:r>
            <w:proofErr w:type="spellStart"/>
            <w:r w:rsidRPr="006F5CCB">
              <w:t>Jelco</w:t>
            </w:r>
            <w:proofErr w:type="spellEnd"/>
            <w:r w:rsidRPr="006F5CCB">
              <w:t xml:space="preserve"> D</w:t>
            </w:r>
            <w:r w:rsidRPr="006F5CCB">
              <w:t>a</w:t>
            </w:r>
            <w:r w:rsidRPr="006F5CCB">
              <w:t>nen</w:t>
            </w:r>
            <w:r>
              <w:t xml:space="preserve">, </w:t>
            </w:r>
            <w:r w:rsidRPr="006F5CCB">
              <w:t>Kevin Reijnders</w:t>
            </w:r>
            <w:r>
              <w:t xml:space="preserve"> en</w:t>
            </w:r>
          </w:p>
          <w:p w:rsidR="00DD2C23" w:rsidRDefault="00AC697E" w:rsidP="00AC697E">
            <w:pPr>
              <w:pStyle w:val="Geenafstand"/>
            </w:pPr>
            <w:r>
              <w:t>Tim van den Helm</w:t>
            </w:r>
          </w:p>
        </w:tc>
        <w:tc>
          <w:tcPr>
            <w:tcW w:w="3018" w:type="dxa"/>
          </w:tcPr>
          <w:p w:rsidR="00DD2C23" w:rsidRDefault="00DD2C23"/>
        </w:tc>
      </w:tr>
      <w:tr w:rsidR="00DD2C23" w:rsidTr="00DD2C23">
        <w:tc>
          <w:tcPr>
            <w:tcW w:w="3017" w:type="dxa"/>
          </w:tcPr>
          <w:p w:rsidR="00DD2C23" w:rsidRPr="005906FD" w:rsidRDefault="00DD2C23">
            <w:pPr>
              <w:rPr>
                <w:b/>
              </w:rPr>
            </w:pPr>
            <w:r w:rsidRPr="005906FD">
              <w:rPr>
                <w:b/>
              </w:rPr>
              <w:t>Vragen en dilemma’s</w:t>
            </w:r>
          </w:p>
        </w:tc>
        <w:tc>
          <w:tcPr>
            <w:tcW w:w="3017" w:type="dxa"/>
          </w:tcPr>
          <w:p w:rsidR="00DD2C23" w:rsidRDefault="00DD2C23"/>
        </w:tc>
        <w:tc>
          <w:tcPr>
            <w:tcW w:w="3017" w:type="dxa"/>
          </w:tcPr>
          <w:p w:rsidR="00DD2C23" w:rsidRDefault="00DD2C23"/>
        </w:tc>
        <w:tc>
          <w:tcPr>
            <w:tcW w:w="3017" w:type="dxa"/>
          </w:tcPr>
          <w:p w:rsidR="00DD2C23" w:rsidRDefault="00DD2C23"/>
        </w:tc>
        <w:tc>
          <w:tcPr>
            <w:tcW w:w="3017" w:type="dxa"/>
          </w:tcPr>
          <w:p w:rsidR="00DD2C23" w:rsidRDefault="00DD2C23"/>
        </w:tc>
        <w:tc>
          <w:tcPr>
            <w:tcW w:w="3017" w:type="dxa"/>
          </w:tcPr>
          <w:p w:rsidR="00DD2C23" w:rsidRDefault="00DD2C23" w:rsidP="00AC697E">
            <w:pPr>
              <w:pStyle w:val="Geenafstand"/>
            </w:pPr>
          </w:p>
        </w:tc>
        <w:tc>
          <w:tcPr>
            <w:tcW w:w="3018" w:type="dxa"/>
          </w:tcPr>
          <w:p w:rsidR="00DD2C23" w:rsidRDefault="00DD2C23">
            <w:r>
              <w:t>Maatschappijleer handelt over vragen en dilemma’s (toestand waarin tussen twee wegen die beide grote bezwaren opleveren een keuze moet worden gedaan) die zich voordoen in een samenleving. Hoe leven mensen samen en hoe is een samenleving georganiseerd zijn voorbeelden van b</w:t>
            </w:r>
            <w:r>
              <w:t>e</w:t>
            </w:r>
            <w:r>
              <w:t>langrijke thema’s. Er wo</w:t>
            </w:r>
            <w:r>
              <w:t>r</w:t>
            </w:r>
            <w:r>
              <w:t>den vier terreinen best</w:t>
            </w:r>
            <w:r>
              <w:t>u</w:t>
            </w:r>
            <w:r>
              <w:t>deerd.</w:t>
            </w:r>
          </w:p>
        </w:tc>
      </w:tr>
      <w:tr w:rsidR="00DD2C23" w:rsidTr="00DD2C23">
        <w:tc>
          <w:tcPr>
            <w:tcW w:w="3017" w:type="dxa"/>
          </w:tcPr>
          <w:p w:rsidR="00DD2C23" w:rsidRPr="005906FD" w:rsidRDefault="00DD2C23">
            <w:pPr>
              <w:rPr>
                <w:b/>
              </w:rPr>
            </w:pPr>
            <w:r w:rsidRPr="005906FD">
              <w:rPr>
                <w:b/>
              </w:rPr>
              <w:t>Rechtstaat</w:t>
            </w:r>
          </w:p>
        </w:tc>
        <w:tc>
          <w:tcPr>
            <w:tcW w:w="3017" w:type="dxa"/>
          </w:tcPr>
          <w:p w:rsidR="00DD2C23" w:rsidRDefault="00DD2C23">
            <w:r>
              <w:rPr>
                <w:rFonts w:cs="Tahoma"/>
              </w:rPr>
              <w:t>N</w:t>
            </w:r>
            <w:r w:rsidRPr="006F5CCB">
              <w:rPr>
                <w:rFonts w:cs="Tahoma"/>
              </w:rPr>
              <w:t>ederland heeft een grondwet waar iedereen zich aan moet houden.</w:t>
            </w:r>
            <w:r w:rsidRPr="006F5CCB">
              <w:rPr>
                <w:rFonts w:cs="Tahoma"/>
              </w:rPr>
              <w:br/>
              <w:t>nl-&gt; rechtbank</w:t>
            </w:r>
            <w:r w:rsidRPr="006F5CCB">
              <w:rPr>
                <w:rFonts w:cs="Tahoma"/>
              </w:rPr>
              <w:br/>
              <w:t>tegenovergestelde: anarchie</w:t>
            </w:r>
          </w:p>
        </w:tc>
        <w:tc>
          <w:tcPr>
            <w:tcW w:w="3017" w:type="dxa"/>
          </w:tcPr>
          <w:p w:rsidR="00DD2C23" w:rsidRDefault="005906FD">
            <w:r w:rsidRPr="006F5CCB">
              <w:rPr>
                <w:rFonts w:cs="Tahoma"/>
              </w:rPr>
              <w:t>staat met regels, en de staat moet voldoen aan bepaalde wetten.</w:t>
            </w:r>
            <w:r w:rsidRPr="006F5CCB">
              <w:rPr>
                <w:rFonts w:cs="Tahoma"/>
              </w:rPr>
              <w:br/>
              <w:t>tegenovergestelde:</w:t>
            </w:r>
            <w:r>
              <w:rPr>
                <w:rFonts w:cs="Tahoma"/>
              </w:rPr>
              <w:t xml:space="preserve"> anarchie: staat zonder regels.</w:t>
            </w:r>
          </w:p>
        </w:tc>
        <w:tc>
          <w:tcPr>
            <w:tcW w:w="3017" w:type="dxa"/>
          </w:tcPr>
          <w:p w:rsidR="00DD2C23" w:rsidRDefault="00B50B43">
            <w:r w:rsidRPr="006F5CCB">
              <w:t>Een land waar één gron</w:t>
            </w:r>
            <w:r w:rsidRPr="006F5CCB">
              <w:t>d</w:t>
            </w:r>
            <w:r w:rsidRPr="006F5CCB">
              <w:t>wet waar iedereen, zelfs de koningin, zich aan moet houden. Rechtsstaat – Ana</w:t>
            </w:r>
            <w:r w:rsidRPr="006F5CCB">
              <w:t>r</w:t>
            </w:r>
            <w:r w:rsidRPr="006F5CCB">
              <w:t>chie</w:t>
            </w:r>
          </w:p>
        </w:tc>
        <w:tc>
          <w:tcPr>
            <w:tcW w:w="3017" w:type="dxa"/>
          </w:tcPr>
          <w:p w:rsidR="00AC697E" w:rsidRPr="006F5CCB" w:rsidRDefault="00AC697E" w:rsidP="00AC697E">
            <w:pPr>
              <w:pStyle w:val="Geenafstand"/>
            </w:pPr>
            <w:r w:rsidRPr="006F5CCB">
              <w:t>Een rechtsstaat is een land dat een rechtssysteem heeft, waar ze zich aan moeten houden.</w:t>
            </w:r>
            <w:r w:rsidRPr="006F5CCB">
              <w:t xml:space="preserve"> </w:t>
            </w:r>
            <w:r w:rsidRPr="006F5CCB">
              <w:t>Het tegenoverg</w:t>
            </w:r>
            <w:r w:rsidRPr="006F5CCB">
              <w:t>e</w:t>
            </w:r>
            <w:r w:rsidRPr="006F5CCB">
              <w:t>stelde van een rechtsstaat is een anarchie.</w:t>
            </w:r>
          </w:p>
          <w:p w:rsidR="00DD2C23" w:rsidRDefault="00AC697E" w:rsidP="00AC697E">
            <w:pPr>
              <w:pStyle w:val="Geenafstand"/>
            </w:pPr>
            <w:r w:rsidRPr="006F5CCB">
              <w:t>Voorbeelden van rechtsst</w:t>
            </w:r>
            <w:r w:rsidRPr="006F5CCB">
              <w:t>a</w:t>
            </w:r>
            <w:r w:rsidRPr="006F5CCB">
              <w:t>ten: Nederland, Duitsland, Frankrijk</w:t>
            </w:r>
            <w:r>
              <w:t>.</w:t>
            </w:r>
          </w:p>
        </w:tc>
        <w:tc>
          <w:tcPr>
            <w:tcW w:w="3017" w:type="dxa"/>
          </w:tcPr>
          <w:p w:rsidR="00AC697E" w:rsidRPr="006F5CCB" w:rsidRDefault="00AC697E" w:rsidP="00AC697E">
            <w:pPr>
              <w:pStyle w:val="Geenafstand"/>
            </w:pPr>
            <w:r w:rsidRPr="006F5CCB">
              <w:rPr>
                <w:rFonts w:eastAsia="Calibri" w:cs="Times New Roman"/>
              </w:rPr>
              <w:t>een staat met regels</w:t>
            </w:r>
            <w:r w:rsidRPr="006F5CCB">
              <w:t xml:space="preserve"> en waar de mensen gelijk behandeld </w:t>
            </w:r>
            <w:proofErr w:type="spellStart"/>
            <w:r w:rsidRPr="006F5CCB">
              <w:t>worden.Bijv</w:t>
            </w:r>
            <w:proofErr w:type="spellEnd"/>
            <w:r w:rsidRPr="006F5CCB">
              <w:t>; Rechtstaat.</w:t>
            </w:r>
          </w:p>
          <w:p w:rsidR="00AC697E" w:rsidRPr="006F5CCB" w:rsidRDefault="00AC697E" w:rsidP="00AC697E">
            <w:pPr>
              <w:pStyle w:val="Geenafstand"/>
              <w:rPr>
                <w:rFonts w:eastAsia="Calibri" w:cs="Times New Roman"/>
                <w:b/>
              </w:rPr>
            </w:pPr>
            <w:r w:rsidRPr="006F5CCB">
              <w:rPr>
                <w:rFonts w:cs="Tahoma"/>
                <w:color w:val="2A2A2A"/>
              </w:rPr>
              <w:t>Tegenovergestelde van Rechtsstaat is</w:t>
            </w:r>
            <w:r w:rsidRPr="006F5CCB">
              <w:rPr>
                <w:rStyle w:val="Zwaar"/>
                <w:rFonts w:cs="Tahoma"/>
                <w:color w:val="2A2A2A"/>
              </w:rPr>
              <w:t xml:space="preserve"> Politiestaat</w:t>
            </w:r>
          </w:p>
          <w:p w:rsidR="00DD2C23" w:rsidRDefault="00DD2C23"/>
        </w:tc>
        <w:tc>
          <w:tcPr>
            <w:tcW w:w="3018" w:type="dxa"/>
          </w:tcPr>
          <w:p w:rsidR="00DD2C23" w:rsidRDefault="00AC697E" w:rsidP="00E968CB">
            <w:pPr>
              <w:pStyle w:val="Geenafstand"/>
            </w:pPr>
            <w:r>
              <w:t>Een rechtstaat is en staat waar regels gelden om de samenleving te organiseren en bestuur mogelijk te m</w:t>
            </w:r>
            <w:r>
              <w:t>a</w:t>
            </w:r>
            <w:r>
              <w:t xml:space="preserve">ken. </w:t>
            </w:r>
            <w:r w:rsidR="00E968CB" w:rsidRPr="00E968CB">
              <w:t xml:space="preserve">Een </w:t>
            </w:r>
            <w:r w:rsidR="00E968CB" w:rsidRPr="00E968CB">
              <w:rPr>
                <w:bCs/>
              </w:rPr>
              <w:t>rechtsstaat</w:t>
            </w:r>
            <w:r w:rsidR="00E968CB" w:rsidRPr="00E968CB">
              <w:t xml:space="preserve"> is een </w:t>
            </w:r>
            <w:hyperlink r:id="rId6" w:tooltip="Staat" w:history="1">
              <w:r w:rsidR="00E968CB" w:rsidRPr="00E968CB">
                <w:rPr>
                  <w:rStyle w:val="Hyperlink"/>
                  <w:color w:val="auto"/>
                  <w:u w:val="none"/>
                </w:rPr>
                <w:t>staat</w:t>
              </w:r>
            </w:hyperlink>
            <w:r w:rsidR="00E968CB" w:rsidRPr="00E968CB">
              <w:t xml:space="preserve"> waarvan de </w:t>
            </w:r>
            <w:hyperlink r:id="rId7" w:tooltip="Macht (politiek)" w:history="1">
              <w:r w:rsidR="00E968CB" w:rsidRPr="00E968CB">
                <w:rPr>
                  <w:rStyle w:val="Hyperlink"/>
                  <w:color w:val="auto"/>
                  <w:u w:val="none"/>
                </w:rPr>
                <w:t>macht</w:t>
              </w:r>
            </w:hyperlink>
            <w:r w:rsidR="00E968CB" w:rsidRPr="00E968CB">
              <w:t xml:space="preserve"> g</w:t>
            </w:r>
            <w:r w:rsidR="00E968CB" w:rsidRPr="00E968CB">
              <w:t>e</w:t>
            </w:r>
            <w:r w:rsidR="00E968CB" w:rsidRPr="00E968CB">
              <w:t xml:space="preserve">reguleerd en beperkt wordt door het </w:t>
            </w:r>
            <w:hyperlink r:id="rId8" w:tooltip="Recht" w:history="1">
              <w:r w:rsidR="00E968CB" w:rsidRPr="00E968CB">
                <w:rPr>
                  <w:rStyle w:val="Hyperlink"/>
                  <w:color w:val="auto"/>
                  <w:u w:val="none"/>
                </w:rPr>
                <w:t>recht</w:t>
              </w:r>
            </w:hyperlink>
            <w:r w:rsidR="00E968CB">
              <w:t>. Voorwaa</w:t>
            </w:r>
            <w:r w:rsidR="00E968CB">
              <w:t>r</w:t>
            </w:r>
            <w:r w:rsidR="00E968CB">
              <w:t>den zijn bijvoorbeeld ona</w:t>
            </w:r>
            <w:r w:rsidR="00E968CB">
              <w:t>f</w:t>
            </w:r>
            <w:r w:rsidR="00E968CB">
              <w:t>hankelijke rechtspraak, g</w:t>
            </w:r>
            <w:r w:rsidR="00E968CB">
              <w:t>e</w:t>
            </w:r>
            <w:r w:rsidR="00E968CB">
              <w:t>scheiden machten, gron</w:t>
            </w:r>
            <w:r w:rsidR="00E968CB">
              <w:t>d</w:t>
            </w:r>
            <w:r w:rsidR="00E968CB">
              <w:t>rechten als gelijkheid, etc.</w:t>
            </w:r>
          </w:p>
        </w:tc>
      </w:tr>
      <w:tr w:rsidR="00DD2C23" w:rsidTr="00DD2C23">
        <w:tc>
          <w:tcPr>
            <w:tcW w:w="3017" w:type="dxa"/>
          </w:tcPr>
          <w:p w:rsidR="00DD2C23" w:rsidRPr="005906FD" w:rsidRDefault="00DD2C23">
            <w:pPr>
              <w:rPr>
                <w:b/>
              </w:rPr>
            </w:pPr>
            <w:r w:rsidRPr="005906FD">
              <w:rPr>
                <w:b/>
              </w:rPr>
              <w:t>Parlementaire democratie</w:t>
            </w:r>
          </w:p>
        </w:tc>
        <w:tc>
          <w:tcPr>
            <w:tcW w:w="3017" w:type="dxa"/>
          </w:tcPr>
          <w:p w:rsidR="00DD2C23" w:rsidRDefault="00DD2C23">
            <w:r w:rsidRPr="006F5CCB">
              <w:rPr>
                <w:rFonts w:cs="Tahoma"/>
              </w:rPr>
              <w:t>het volk kiest een volksve</w:t>
            </w:r>
            <w:r w:rsidRPr="006F5CCB">
              <w:rPr>
                <w:rFonts w:cs="Tahoma"/>
              </w:rPr>
              <w:t>r</w:t>
            </w:r>
            <w:r w:rsidRPr="006F5CCB">
              <w:rPr>
                <w:rFonts w:cs="Tahoma"/>
              </w:rPr>
              <w:t>tegenwoordiging om het land te besturen (tweede kamer).</w:t>
            </w:r>
            <w:r w:rsidRPr="006F5CCB">
              <w:rPr>
                <w:rFonts w:cs="Tahoma"/>
              </w:rPr>
              <w:br/>
              <w:t>tegenovergestelde: dictatuur</w:t>
            </w:r>
          </w:p>
        </w:tc>
        <w:tc>
          <w:tcPr>
            <w:tcW w:w="3017" w:type="dxa"/>
          </w:tcPr>
          <w:p w:rsidR="00DD2C23" w:rsidRDefault="005906FD">
            <w:r w:rsidRPr="006F5CCB">
              <w:rPr>
                <w:rFonts w:cs="Tahoma"/>
              </w:rPr>
              <w:t>het volk mag meestemmen wie in het parlement komt, werken met een volksvert</w:t>
            </w:r>
            <w:r w:rsidRPr="006F5CCB">
              <w:rPr>
                <w:rFonts w:cs="Tahoma"/>
              </w:rPr>
              <w:t>e</w:t>
            </w:r>
            <w:r w:rsidRPr="006F5CCB">
              <w:rPr>
                <w:rFonts w:cs="Tahoma"/>
              </w:rPr>
              <w:t>genwoo</w:t>
            </w:r>
            <w:r>
              <w:rPr>
                <w:rFonts w:cs="Tahoma"/>
              </w:rPr>
              <w:t>rdiger.</w:t>
            </w:r>
            <w:r>
              <w:rPr>
                <w:rFonts w:cs="Tahoma"/>
              </w:rPr>
              <w:br/>
              <w:t>voorbeeld: tweede kamer, gemeenteraad.</w:t>
            </w:r>
          </w:p>
        </w:tc>
        <w:tc>
          <w:tcPr>
            <w:tcW w:w="3017" w:type="dxa"/>
          </w:tcPr>
          <w:p w:rsidR="00DD2C23" w:rsidRDefault="00B50B43">
            <w:r w:rsidRPr="006F5CCB">
              <w:t>Iedereen mag partijen o</w:t>
            </w:r>
            <w:r w:rsidRPr="006F5CCB">
              <w:t>p</w:t>
            </w:r>
            <w:r w:rsidRPr="006F5CCB">
              <w:t>richten en stemmen.</w:t>
            </w:r>
          </w:p>
          <w:p w:rsidR="00B50B43" w:rsidRPr="00B50B43" w:rsidRDefault="00B50B43" w:rsidP="00B50B43">
            <w:pPr>
              <w:pStyle w:val="Geenafstand"/>
            </w:pPr>
            <w:r w:rsidRPr="006F5CCB">
              <w:t>Parlementaire democratie – Dictatuur</w:t>
            </w:r>
          </w:p>
        </w:tc>
        <w:tc>
          <w:tcPr>
            <w:tcW w:w="3017" w:type="dxa"/>
          </w:tcPr>
          <w:p w:rsidR="00DD2C23" w:rsidRDefault="00AC697E">
            <w:r w:rsidRPr="006F5CCB">
              <w:t>Een parlementaire democr</w:t>
            </w:r>
            <w:r w:rsidRPr="006F5CCB">
              <w:t>a</w:t>
            </w:r>
            <w:r w:rsidRPr="006F5CCB">
              <w:t>tie is land waar de</w:t>
            </w:r>
            <w:r>
              <w:t xml:space="preserve"> inwoners een parlement kiezen. </w:t>
            </w:r>
            <w:r w:rsidRPr="006F5CCB">
              <w:t>Het tegenovergestelde van een parlementaire democratie is een dictatuur.</w:t>
            </w:r>
            <w:r>
              <w:t xml:space="preserve"> </w:t>
            </w:r>
            <w:r w:rsidRPr="006F5CCB">
              <w:t>Voorbeelden van landen met een parl</w:t>
            </w:r>
            <w:r w:rsidRPr="006F5CCB">
              <w:t>e</w:t>
            </w:r>
            <w:r w:rsidRPr="006F5CCB">
              <w:t>mentaire democratie: N</w:t>
            </w:r>
            <w:r w:rsidRPr="006F5CCB">
              <w:t>e</w:t>
            </w:r>
            <w:r w:rsidRPr="006F5CCB">
              <w:t>derland, Duitsland, Fran</w:t>
            </w:r>
            <w:r w:rsidRPr="006F5CCB">
              <w:t>k</w:t>
            </w:r>
            <w:r w:rsidRPr="006F5CCB">
              <w:t>rijk.</w:t>
            </w:r>
            <w:r w:rsidRPr="006F5CCB">
              <w:t xml:space="preserve"> </w:t>
            </w:r>
            <w:r w:rsidRPr="006F5CCB">
              <w:t>Een land dat een sociaal stelsel heeft. Dat betekend dat mensen bijvoorbeeld een uitkering krijgen als ze: ziek, werkloos, gehandicapt zijn.</w:t>
            </w:r>
            <w:r>
              <w:t xml:space="preserve"> </w:t>
            </w:r>
            <w:r w:rsidRPr="006F5CCB">
              <w:t xml:space="preserve">Een tegenovergestelde van een verzorgingsstaat is een </w:t>
            </w:r>
            <w:r w:rsidRPr="006F5CCB">
              <w:lastRenderedPageBreak/>
              <w:t>nachtwakersstaat.</w:t>
            </w:r>
            <w:r>
              <w:t xml:space="preserve"> </w:t>
            </w:r>
            <w:r w:rsidRPr="006F5CCB">
              <w:t>Voo</w:t>
            </w:r>
            <w:r w:rsidRPr="006F5CCB">
              <w:t>r</w:t>
            </w:r>
            <w:r w:rsidRPr="006F5CCB">
              <w:t>beelden van landen met een verzorgingsstaat: Nede</w:t>
            </w:r>
            <w:r w:rsidRPr="006F5CCB">
              <w:t>r</w:t>
            </w:r>
            <w:r w:rsidRPr="006F5CCB">
              <w:t>land, Duitsland, Frankrijk.</w:t>
            </w:r>
          </w:p>
        </w:tc>
        <w:tc>
          <w:tcPr>
            <w:tcW w:w="3017" w:type="dxa"/>
          </w:tcPr>
          <w:p w:rsidR="00AC697E" w:rsidRPr="006F5CCB" w:rsidRDefault="00AC697E" w:rsidP="00AC697E">
            <w:pPr>
              <w:pStyle w:val="Geenafstand"/>
            </w:pPr>
            <w:r w:rsidRPr="006F5CCB">
              <w:lastRenderedPageBreak/>
              <w:t>Een land met een volksve</w:t>
            </w:r>
            <w:r w:rsidRPr="006F5CCB">
              <w:t>r</w:t>
            </w:r>
            <w:r w:rsidRPr="006F5CCB">
              <w:t>tegenwoordiging.</w:t>
            </w:r>
          </w:p>
          <w:p w:rsidR="00AC697E" w:rsidRPr="006F5CCB" w:rsidRDefault="00AC697E" w:rsidP="00AC697E">
            <w:pPr>
              <w:pStyle w:val="Geenafstand"/>
            </w:pPr>
            <w:proofErr w:type="spellStart"/>
            <w:r w:rsidRPr="006F5CCB">
              <w:t>Bijv</w:t>
            </w:r>
            <w:proofErr w:type="spellEnd"/>
            <w:r w:rsidRPr="006F5CCB">
              <w:t>; Nederland met een tweede en 1</w:t>
            </w:r>
            <w:r w:rsidRPr="006F5CCB">
              <w:rPr>
                <w:vertAlign w:val="superscript"/>
              </w:rPr>
              <w:t>e</w:t>
            </w:r>
            <w:r w:rsidRPr="006F5CCB">
              <w:t xml:space="preserve"> kamer</w:t>
            </w:r>
          </w:p>
          <w:p w:rsidR="00AC697E" w:rsidRPr="006F5CCB" w:rsidRDefault="00AC697E" w:rsidP="00AC697E">
            <w:pPr>
              <w:pStyle w:val="Geenafstand"/>
            </w:pPr>
            <w:r w:rsidRPr="006F5CCB">
              <w:t>Tegenovergestelde: Totalit</w:t>
            </w:r>
            <w:r w:rsidRPr="006F5CCB">
              <w:t>a</w:t>
            </w:r>
            <w:r w:rsidRPr="006F5CCB">
              <w:t>risme</w:t>
            </w:r>
          </w:p>
          <w:p w:rsidR="00DD2C23" w:rsidRDefault="00DD2C23"/>
        </w:tc>
        <w:tc>
          <w:tcPr>
            <w:tcW w:w="3018" w:type="dxa"/>
          </w:tcPr>
          <w:p w:rsidR="00DD2C23" w:rsidRDefault="00E968CB" w:rsidP="00E968CB">
            <w:r>
              <w:t>Dit is een staatsvorm waarin een volksvertegenwoord</w:t>
            </w:r>
            <w:r>
              <w:t>i</w:t>
            </w:r>
            <w:r>
              <w:t>ging als controle-instrument op de uitvoerende macht op een democratische wijze wordt ve</w:t>
            </w:r>
            <w:r>
              <w:t>r</w:t>
            </w:r>
            <w:r>
              <w:t>kozen</w:t>
            </w:r>
          </w:p>
        </w:tc>
      </w:tr>
      <w:tr w:rsidR="00DD2C23" w:rsidTr="00DD2C23">
        <w:tc>
          <w:tcPr>
            <w:tcW w:w="3017" w:type="dxa"/>
          </w:tcPr>
          <w:p w:rsidR="00DD2C23" w:rsidRPr="005906FD" w:rsidRDefault="00DD2C23">
            <w:pPr>
              <w:rPr>
                <w:b/>
              </w:rPr>
            </w:pPr>
            <w:r w:rsidRPr="005906FD">
              <w:rPr>
                <w:rFonts w:cs="Tahoma"/>
                <w:b/>
              </w:rPr>
              <w:lastRenderedPageBreak/>
              <w:t>pluriforme samenleving</w:t>
            </w:r>
          </w:p>
        </w:tc>
        <w:tc>
          <w:tcPr>
            <w:tcW w:w="3017" w:type="dxa"/>
          </w:tcPr>
          <w:p w:rsidR="00DD2C23" w:rsidRDefault="00DD2C23" w:rsidP="005906FD">
            <w:r w:rsidRPr="006F5CCB">
              <w:rPr>
                <w:rFonts w:cs="Tahoma"/>
              </w:rPr>
              <w:t xml:space="preserve">in </w:t>
            </w:r>
            <w:r w:rsidR="005906FD">
              <w:rPr>
                <w:rFonts w:cs="Tahoma"/>
              </w:rPr>
              <w:t>N</w:t>
            </w:r>
            <w:r w:rsidRPr="006F5CCB">
              <w:rPr>
                <w:rFonts w:cs="Tahoma"/>
              </w:rPr>
              <w:t>ederland wonen me</w:t>
            </w:r>
            <w:r w:rsidRPr="006F5CCB">
              <w:rPr>
                <w:rFonts w:cs="Tahoma"/>
              </w:rPr>
              <w:t>n</w:t>
            </w:r>
            <w:r w:rsidRPr="006F5CCB">
              <w:rPr>
                <w:rFonts w:cs="Tahoma"/>
              </w:rPr>
              <w:t xml:space="preserve">sen met veel verschillende levenswijze en verschillende normen en waarde en soms van verschillende etnische herkomst. </w:t>
            </w:r>
            <w:r w:rsidRPr="006F5CCB">
              <w:rPr>
                <w:rFonts w:cs="Tahoma"/>
              </w:rPr>
              <w:br/>
              <w:t>tegenovergestelde: uni</w:t>
            </w:r>
            <w:r w:rsidR="005906FD">
              <w:rPr>
                <w:rFonts w:cs="Tahoma"/>
              </w:rPr>
              <w:t>f</w:t>
            </w:r>
            <w:r w:rsidRPr="006F5CCB">
              <w:rPr>
                <w:rFonts w:cs="Tahoma"/>
              </w:rPr>
              <w:t>orm</w:t>
            </w:r>
            <w:r w:rsidR="005906FD">
              <w:rPr>
                <w:rFonts w:cs="Tahoma"/>
              </w:rPr>
              <w:t>e</w:t>
            </w:r>
            <w:r w:rsidRPr="006F5CCB">
              <w:rPr>
                <w:rFonts w:cs="Tahoma"/>
              </w:rPr>
              <w:t xml:space="preserve"> samenleving</w:t>
            </w:r>
          </w:p>
        </w:tc>
        <w:tc>
          <w:tcPr>
            <w:tcW w:w="3017" w:type="dxa"/>
          </w:tcPr>
          <w:p w:rsidR="00DD2C23" w:rsidRPr="005906FD" w:rsidRDefault="005906FD">
            <w:pPr>
              <w:rPr>
                <w:b/>
              </w:rPr>
            </w:pPr>
            <w:r w:rsidRPr="006F5CCB">
              <w:rPr>
                <w:rFonts w:cs="Tahoma"/>
              </w:rPr>
              <w:t>er wonen mensen in een land met verschillende l</w:t>
            </w:r>
            <w:r w:rsidRPr="006F5CCB">
              <w:rPr>
                <w:rFonts w:cs="Tahoma"/>
              </w:rPr>
              <w:t>e</w:t>
            </w:r>
            <w:r w:rsidRPr="006F5CCB">
              <w:rPr>
                <w:rFonts w:cs="Tahoma"/>
              </w:rPr>
              <w:t>venswijzen en ver</w:t>
            </w:r>
            <w:r>
              <w:rPr>
                <w:rFonts w:cs="Tahoma"/>
              </w:rPr>
              <w:t xml:space="preserve">schillende normen en waarden </w:t>
            </w:r>
            <w:r w:rsidRPr="006F5CCB">
              <w:rPr>
                <w:rFonts w:cs="Tahoma"/>
              </w:rPr>
              <w:t>en soms ook v</w:t>
            </w:r>
            <w:r>
              <w:rPr>
                <w:rFonts w:cs="Tahoma"/>
              </w:rPr>
              <w:t>erschillende etn</w:t>
            </w:r>
            <w:r>
              <w:rPr>
                <w:rFonts w:cs="Tahoma"/>
              </w:rPr>
              <w:t>i</w:t>
            </w:r>
            <w:r>
              <w:rPr>
                <w:rFonts w:cs="Tahoma"/>
              </w:rPr>
              <w:t>sche herkomst</w:t>
            </w:r>
            <w:r w:rsidRPr="006F5CCB">
              <w:rPr>
                <w:rFonts w:cs="Tahoma"/>
              </w:rPr>
              <w:t>.</w:t>
            </w:r>
            <w:r w:rsidRPr="006F5CCB">
              <w:rPr>
                <w:rFonts w:cs="Tahoma"/>
              </w:rPr>
              <w:br/>
              <w:t>voorbeeld: verschillende leefwijzen, verschillende normen en waarden, cu</w:t>
            </w:r>
            <w:r w:rsidRPr="006F5CCB">
              <w:rPr>
                <w:rFonts w:cs="Tahoma"/>
              </w:rPr>
              <w:t>l</w:t>
            </w:r>
            <w:r w:rsidRPr="006F5CCB">
              <w:rPr>
                <w:rFonts w:cs="Tahoma"/>
              </w:rPr>
              <w:t>tuurverschil.</w:t>
            </w:r>
            <w:r w:rsidRPr="006F5CCB">
              <w:rPr>
                <w:rFonts w:cs="Tahoma"/>
              </w:rPr>
              <w:br/>
              <w:t>tegenovergestelde: uniforme same</w:t>
            </w:r>
            <w:r>
              <w:rPr>
                <w:rFonts w:cs="Tahoma"/>
              </w:rPr>
              <w:t>nleving.</w:t>
            </w:r>
          </w:p>
        </w:tc>
        <w:tc>
          <w:tcPr>
            <w:tcW w:w="3017" w:type="dxa"/>
          </w:tcPr>
          <w:p w:rsidR="00B50B43" w:rsidRPr="006F5CCB" w:rsidRDefault="00B50B43" w:rsidP="00B50B43">
            <w:pPr>
              <w:pStyle w:val="Geenafstand"/>
            </w:pPr>
            <w:r w:rsidRPr="006F5CCB">
              <w:t>Een land waar verschillende cultuurgroepen in samenl</w:t>
            </w:r>
            <w:r w:rsidRPr="006F5CCB">
              <w:t>e</w:t>
            </w:r>
            <w:r w:rsidRPr="006F5CCB">
              <w:t>ven.</w:t>
            </w:r>
          </w:p>
          <w:p w:rsidR="00DD2C23" w:rsidRDefault="00B50B43" w:rsidP="00B50B43">
            <w:r w:rsidRPr="006F5CCB">
              <w:t>De cultuurgroepen hebben allen hun eigen kenmerken</w:t>
            </w:r>
          </w:p>
        </w:tc>
        <w:tc>
          <w:tcPr>
            <w:tcW w:w="3017" w:type="dxa"/>
          </w:tcPr>
          <w:p w:rsidR="00DD2C23" w:rsidRDefault="00AC697E">
            <w:r w:rsidRPr="006F5CCB">
              <w:t>Een land met veel verschi</w:t>
            </w:r>
            <w:r w:rsidRPr="006F5CCB">
              <w:t>l</w:t>
            </w:r>
            <w:r w:rsidRPr="006F5CCB">
              <w:t>lende: levenswijzen, cult</w:t>
            </w:r>
            <w:r w:rsidRPr="006F5CCB">
              <w:t>u</w:t>
            </w:r>
            <w:r w:rsidRPr="006F5CCB">
              <w:t>ren, normen en waarden, land van herkomst.</w:t>
            </w:r>
            <w:r>
              <w:t xml:space="preserve"> </w:t>
            </w:r>
            <w:r w:rsidRPr="006F5CCB">
              <w:t>Het t</w:t>
            </w:r>
            <w:r w:rsidRPr="006F5CCB">
              <w:t>e</w:t>
            </w:r>
            <w:r w:rsidRPr="006F5CCB">
              <w:t>genovergestelde is een un</w:t>
            </w:r>
            <w:r w:rsidRPr="006F5CCB">
              <w:t>i</w:t>
            </w:r>
            <w:r w:rsidRPr="006F5CCB">
              <w:t>forme samenleving.</w:t>
            </w:r>
            <w:r>
              <w:t xml:space="preserve"> </w:t>
            </w:r>
            <w:r w:rsidRPr="006F5CCB">
              <w:t>Voo</w:t>
            </w:r>
            <w:r w:rsidRPr="006F5CCB">
              <w:t>r</w:t>
            </w:r>
            <w:r w:rsidRPr="006F5CCB">
              <w:t xml:space="preserve">beelden van een </w:t>
            </w:r>
            <w:proofErr w:type="gramStart"/>
            <w:r w:rsidRPr="006F5CCB">
              <w:t>pluriforme</w:t>
            </w:r>
            <w:proofErr w:type="gramEnd"/>
            <w:r w:rsidRPr="006F5CCB">
              <w:t xml:space="preserve"> samenleving: Nederland, Duitsland, Frankrijk.</w:t>
            </w:r>
          </w:p>
        </w:tc>
        <w:tc>
          <w:tcPr>
            <w:tcW w:w="3017" w:type="dxa"/>
          </w:tcPr>
          <w:p w:rsidR="00AC697E" w:rsidRPr="006F5CCB" w:rsidRDefault="00AC697E" w:rsidP="00AC697E">
            <w:pPr>
              <w:pStyle w:val="Geenafstand"/>
            </w:pPr>
            <w:r w:rsidRPr="006F5CCB">
              <w:t xml:space="preserve">Veel verschillende </w:t>
            </w:r>
            <w:proofErr w:type="spellStart"/>
            <w:r w:rsidRPr="006F5CCB">
              <w:t>culteren</w:t>
            </w:r>
            <w:proofErr w:type="spellEnd"/>
            <w:r w:rsidRPr="006F5CCB">
              <w:t xml:space="preserve"> in een samenleving met </w:t>
            </w:r>
            <w:proofErr w:type="spellStart"/>
            <w:r w:rsidRPr="006F5CCB">
              <w:t>ve</w:t>
            </w:r>
            <w:r w:rsidRPr="006F5CCB">
              <w:t>r</w:t>
            </w:r>
            <w:r w:rsidRPr="006F5CCB">
              <w:t>schellinde</w:t>
            </w:r>
            <w:proofErr w:type="spellEnd"/>
            <w:r w:rsidRPr="006F5CCB">
              <w:t xml:space="preserve"> normen en waa</w:t>
            </w:r>
            <w:r w:rsidRPr="006F5CCB">
              <w:t>r</w:t>
            </w:r>
            <w:r w:rsidRPr="006F5CCB">
              <w:t>de</w:t>
            </w:r>
          </w:p>
          <w:p w:rsidR="00AC697E" w:rsidRPr="006F5CCB" w:rsidRDefault="00AC697E" w:rsidP="00AC697E">
            <w:pPr>
              <w:pStyle w:val="Geenafstand"/>
              <w:rPr>
                <w:b/>
              </w:rPr>
            </w:pPr>
            <w:r w:rsidRPr="006F5CCB">
              <w:t>Het tegengestelde</w:t>
            </w:r>
            <w:r w:rsidRPr="006F5CCB">
              <w:rPr>
                <w:rFonts w:cs="Arial"/>
              </w:rPr>
              <w:t xml:space="preserve"> is een dominante cultuur</w:t>
            </w:r>
          </w:p>
          <w:p w:rsidR="00DD2C23" w:rsidRDefault="00DD2C23"/>
        </w:tc>
        <w:tc>
          <w:tcPr>
            <w:tcW w:w="3018" w:type="dxa"/>
          </w:tcPr>
          <w:p w:rsidR="00DD2C23" w:rsidRDefault="00B42061">
            <w:r>
              <w:t xml:space="preserve">In een </w:t>
            </w:r>
            <w:proofErr w:type="gramStart"/>
            <w:r w:rsidR="00E968CB">
              <w:t>pluriforme</w:t>
            </w:r>
            <w:proofErr w:type="gramEnd"/>
            <w:r w:rsidR="00E968CB">
              <w:t xml:space="preserve"> samenl</w:t>
            </w:r>
            <w:r w:rsidR="00E968CB">
              <w:t>e</w:t>
            </w:r>
            <w:r w:rsidR="00E968CB">
              <w:t>ving bestaat tal van verschi</w:t>
            </w:r>
            <w:r w:rsidR="00E968CB">
              <w:t>l</w:t>
            </w:r>
            <w:r w:rsidR="00E968CB">
              <w:t>lende opvattingen op basis van bijvoorbeeld afkomst, religie, geslacht, enz., naast elkaar.</w:t>
            </w:r>
          </w:p>
        </w:tc>
      </w:tr>
      <w:tr w:rsidR="00DD2C23" w:rsidTr="00DD2C23">
        <w:tc>
          <w:tcPr>
            <w:tcW w:w="3017" w:type="dxa"/>
          </w:tcPr>
          <w:p w:rsidR="00DD2C23" w:rsidRPr="005906FD" w:rsidRDefault="00DD2C23">
            <w:pPr>
              <w:rPr>
                <w:b/>
              </w:rPr>
            </w:pPr>
            <w:r w:rsidRPr="005906FD">
              <w:rPr>
                <w:b/>
              </w:rPr>
              <w:t>Verzorgingsstaat</w:t>
            </w:r>
          </w:p>
        </w:tc>
        <w:tc>
          <w:tcPr>
            <w:tcW w:w="3017" w:type="dxa"/>
          </w:tcPr>
          <w:p w:rsidR="00DD2C23" w:rsidRDefault="00DD2C23">
            <w:r w:rsidRPr="006F5CCB">
              <w:rPr>
                <w:rFonts w:cs="Tahoma"/>
              </w:rPr>
              <w:t>die zorgt ervoor dat mensen een uitkering krijgen als mensen zelf geen inkomen hebben doordat ze zelf niet kunnen werken.</w:t>
            </w:r>
            <w:r w:rsidRPr="006F5CCB">
              <w:rPr>
                <w:rFonts w:cs="Tahoma"/>
              </w:rPr>
              <w:br/>
              <w:t>tegenovergestelde: rep</w:t>
            </w:r>
            <w:r w:rsidRPr="006F5CCB">
              <w:rPr>
                <w:rFonts w:cs="Tahoma"/>
              </w:rPr>
              <w:t>u</w:t>
            </w:r>
            <w:r w:rsidRPr="006F5CCB">
              <w:rPr>
                <w:rFonts w:cs="Tahoma"/>
              </w:rPr>
              <w:t>bliek</w:t>
            </w:r>
          </w:p>
        </w:tc>
        <w:tc>
          <w:tcPr>
            <w:tcW w:w="3017" w:type="dxa"/>
          </w:tcPr>
          <w:p w:rsidR="00DD2C23" w:rsidRDefault="005906FD" w:rsidP="005906FD">
            <w:r w:rsidRPr="006F5CCB">
              <w:rPr>
                <w:rFonts w:cs="Tahoma"/>
              </w:rPr>
              <w:t>bij een verzorgingsstaat zijn er uitkeringen voor mensen die door ouderdom, ziekte of werkeloosheid.</w:t>
            </w:r>
            <w:r w:rsidRPr="006F5CCB">
              <w:rPr>
                <w:rFonts w:cs="Tahoma"/>
              </w:rPr>
              <w:br/>
              <w:t>voorbeeld: je hebt een ong</w:t>
            </w:r>
            <w:r w:rsidRPr="006F5CCB">
              <w:rPr>
                <w:rFonts w:cs="Tahoma"/>
              </w:rPr>
              <w:t>e</w:t>
            </w:r>
            <w:r w:rsidRPr="006F5CCB">
              <w:rPr>
                <w:rFonts w:cs="Tahoma"/>
              </w:rPr>
              <w:t>luk gehad en kunt niet we</w:t>
            </w:r>
            <w:r w:rsidRPr="006F5CCB">
              <w:rPr>
                <w:rFonts w:cs="Tahoma"/>
              </w:rPr>
              <w:t>r</w:t>
            </w:r>
            <w:r w:rsidRPr="006F5CCB">
              <w:rPr>
                <w:rFonts w:cs="Tahoma"/>
              </w:rPr>
              <w:t>ken, daarvoor krijg je een uitkering.</w:t>
            </w:r>
            <w:r w:rsidRPr="006F5CCB">
              <w:rPr>
                <w:rFonts w:cs="Tahoma"/>
              </w:rPr>
              <w:br/>
              <w:t>tegenovergestelde: er wordt niet omgekeken naar me</w:t>
            </w:r>
            <w:r w:rsidRPr="006F5CCB">
              <w:rPr>
                <w:rFonts w:cs="Tahoma"/>
              </w:rPr>
              <w:t>n</w:t>
            </w:r>
            <w:r w:rsidRPr="006F5CCB">
              <w:rPr>
                <w:rFonts w:cs="Tahoma"/>
              </w:rPr>
              <w:t>sen die ho</w:t>
            </w:r>
            <w:r w:rsidR="00B50B43">
              <w:rPr>
                <w:rFonts w:cs="Tahoma"/>
              </w:rPr>
              <w:t>ngerlijden of geen geld hebben.</w:t>
            </w:r>
          </w:p>
        </w:tc>
        <w:tc>
          <w:tcPr>
            <w:tcW w:w="3017" w:type="dxa"/>
          </w:tcPr>
          <w:p w:rsidR="00B50B43" w:rsidRPr="006F5CCB" w:rsidRDefault="00B50B43" w:rsidP="00B50B43">
            <w:pPr>
              <w:pStyle w:val="Geenafstand"/>
            </w:pPr>
            <w:r w:rsidRPr="006F5CCB">
              <w:t xml:space="preserve">Een land waar de overheid zich </w:t>
            </w:r>
            <w:r>
              <w:t>inzet voor het welzijn van de b</w:t>
            </w:r>
            <w:r w:rsidRPr="006F5CCB">
              <w:t>u</w:t>
            </w:r>
            <w:r>
              <w:t>r</w:t>
            </w:r>
            <w:r w:rsidRPr="006F5CCB">
              <w:t>gers en zich daar verantwoordelijk voor stelt.</w:t>
            </w:r>
          </w:p>
          <w:p w:rsidR="00B50B43" w:rsidRPr="006F5CCB" w:rsidRDefault="00B50B43" w:rsidP="00B50B43">
            <w:pPr>
              <w:pStyle w:val="Geenafstand"/>
            </w:pPr>
            <w:r w:rsidRPr="006F5CCB">
              <w:t xml:space="preserve">Dit doen ze bijvoorbeeld door de werkende mensen de niet werkende mensen te helpen. </w:t>
            </w:r>
          </w:p>
          <w:p w:rsidR="00DD2C23" w:rsidRDefault="00B50B43" w:rsidP="00B50B43">
            <w:pPr>
              <w:pStyle w:val="Geenafstand"/>
            </w:pPr>
            <w:r w:rsidRPr="006F5CCB">
              <w:t>Belastingen en uitkeringen zijn hier voorbeelden van.</w:t>
            </w:r>
          </w:p>
          <w:p w:rsidR="00B50B43" w:rsidRDefault="00B50B43" w:rsidP="00B50B43">
            <w:pPr>
              <w:pStyle w:val="Geenafstand"/>
            </w:pPr>
            <w:r w:rsidRPr="006F5CCB">
              <w:t>Pluriforme samenleving – Uniforme samenleving</w:t>
            </w:r>
          </w:p>
        </w:tc>
        <w:tc>
          <w:tcPr>
            <w:tcW w:w="3017" w:type="dxa"/>
          </w:tcPr>
          <w:p w:rsidR="00DD2C23" w:rsidRDefault="00AC697E">
            <w:r w:rsidRPr="006F5CCB">
              <w:t>Een land dat een sociaal stelsel heeft. Dat betekend dat mensen bijvoorbeeld een uitkering krijgen als ze: ziek, werkloos, gehandicapt zijn.</w:t>
            </w:r>
            <w:r>
              <w:t xml:space="preserve"> </w:t>
            </w:r>
            <w:r w:rsidRPr="006F5CCB">
              <w:t>Een tegenovergestelde van een verzorgingsstaat is een nachtwakersstaat.</w:t>
            </w:r>
            <w:r>
              <w:t xml:space="preserve"> </w:t>
            </w:r>
            <w:r w:rsidRPr="006F5CCB">
              <w:t>Voo</w:t>
            </w:r>
            <w:r w:rsidRPr="006F5CCB">
              <w:t>r</w:t>
            </w:r>
            <w:r w:rsidRPr="006F5CCB">
              <w:t>beelden van landen met een verzorgingsstaat: Nede</w:t>
            </w:r>
            <w:r w:rsidRPr="006F5CCB">
              <w:t>r</w:t>
            </w:r>
            <w:r w:rsidRPr="006F5CCB">
              <w:t>land, Duitsland, Frankrijk.</w:t>
            </w:r>
          </w:p>
        </w:tc>
        <w:tc>
          <w:tcPr>
            <w:tcW w:w="3017" w:type="dxa"/>
          </w:tcPr>
          <w:p w:rsidR="00AC697E" w:rsidRPr="006F5CCB" w:rsidRDefault="00AC697E" w:rsidP="00AC697E">
            <w:pPr>
              <w:pStyle w:val="Geenafstand"/>
              <w:rPr>
                <w:rFonts w:eastAsia="Times New Roman" w:cs="Tahoma"/>
                <w:color w:val="2A2A2A"/>
                <w:lang w:eastAsia="nl-NL"/>
              </w:rPr>
            </w:pPr>
            <w:r w:rsidRPr="006F5CCB">
              <w:rPr>
                <w:rFonts w:eastAsia="Times New Roman" w:cs="Tahoma"/>
                <w:color w:val="2A2A2A"/>
                <w:lang w:eastAsia="nl-NL"/>
              </w:rPr>
              <w:t>Iedereen heeft een bestaan</w:t>
            </w:r>
            <w:r w:rsidRPr="006F5CCB">
              <w:rPr>
                <w:rFonts w:eastAsia="Times New Roman" w:cs="Tahoma"/>
                <w:color w:val="2A2A2A"/>
                <w:lang w:eastAsia="nl-NL"/>
              </w:rPr>
              <w:t>d</w:t>
            </w:r>
            <w:r w:rsidR="00305DB2">
              <w:rPr>
                <w:rFonts w:eastAsia="Times New Roman" w:cs="Tahoma"/>
                <w:color w:val="2A2A2A"/>
                <w:lang w:eastAsia="nl-NL"/>
              </w:rPr>
              <w:t xml:space="preserve"> </w:t>
            </w:r>
            <w:r w:rsidRPr="006F5CCB">
              <w:rPr>
                <w:rFonts w:eastAsia="Times New Roman" w:cs="Tahoma"/>
                <w:color w:val="2A2A2A"/>
                <w:lang w:eastAsia="nl-NL"/>
              </w:rPr>
              <w:t>recht.</w:t>
            </w:r>
            <w:r w:rsidR="00305DB2">
              <w:rPr>
                <w:rFonts w:eastAsia="Times New Roman" w:cs="Tahoma"/>
                <w:color w:val="2A2A2A"/>
                <w:lang w:eastAsia="nl-NL"/>
              </w:rPr>
              <w:t xml:space="preserve"> </w:t>
            </w:r>
            <w:r w:rsidRPr="006F5CCB">
              <w:rPr>
                <w:rFonts w:eastAsia="Times New Roman" w:cs="Tahoma"/>
                <w:color w:val="2A2A2A"/>
                <w:lang w:eastAsia="nl-NL"/>
              </w:rPr>
              <w:t>Iedereen heeft recht op ve</w:t>
            </w:r>
            <w:r w:rsidRPr="006F5CCB">
              <w:rPr>
                <w:rFonts w:eastAsia="Times New Roman" w:cs="Tahoma"/>
                <w:color w:val="2A2A2A"/>
                <w:lang w:eastAsia="nl-NL"/>
              </w:rPr>
              <w:t>r</w:t>
            </w:r>
            <w:r w:rsidRPr="006F5CCB">
              <w:rPr>
                <w:rFonts w:eastAsia="Times New Roman" w:cs="Tahoma"/>
                <w:color w:val="2A2A2A"/>
                <w:lang w:eastAsia="nl-NL"/>
              </w:rPr>
              <w:t>z</w:t>
            </w:r>
            <w:r w:rsidR="00305DB2">
              <w:rPr>
                <w:rFonts w:eastAsia="Times New Roman" w:cs="Tahoma"/>
                <w:color w:val="2A2A2A"/>
                <w:lang w:eastAsia="nl-NL"/>
              </w:rPr>
              <w:t>orging en een sociaal vangnet.</w:t>
            </w:r>
            <w:r w:rsidR="00305DB2">
              <w:rPr>
                <w:rFonts w:eastAsia="Times New Roman" w:cs="Tahoma"/>
                <w:color w:val="2A2A2A"/>
                <w:lang w:eastAsia="nl-NL"/>
              </w:rPr>
              <w:br/>
            </w:r>
            <w:r w:rsidRPr="006F5CCB">
              <w:rPr>
                <w:rFonts w:eastAsia="Times New Roman" w:cs="Tahoma"/>
                <w:color w:val="2A2A2A"/>
                <w:lang w:eastAsia="nl-NL"/>
              </w:rPr>
              <w:t>Bijvoorbeeld: Uitkeringen</w:t>
            </w:r>
          </w:p>
          <w:p w:rsidR="00AC697E" w:rsidRPr="006F5CCB" w:rsidRDefault="00AC697E" w:rsidP="00AC697E">
            <w:pPr>
              <w:pStyle w:val="Geenafstand"/>
              <w:rPr>
                <w:rFonts w:cs="Tahoma"/>
                <w:color w:val="2A2A2A"/>
              </w:rPr>
            </w:pPr>
            <w:r w:rsidRPr="006F5CCB">
              <w:rPr>
                <w:rFonts w:cs="Tahoma"/>
                <w:color w:val="2A2A2A"/>
              </w:rPr>
              <w:t xml:space="preserve">Het tegengestelde van een </w:t>
            </w:r>
            <w:r w:rsidRPr="006F5CCB">
              <w:rPr>
                <w:rStyle w:val="Zwaar"/>
                <w:rFonts w:cs="Tahoma"/>
                <w:color w:val="2A2A2A"/>
              </w:rPr>
              <w:t>verzorgingsstaat</w:t>
            </w:r>
            <w:r w:rsidRPr="006F5CCB">
              <w:rPr>
                <w:rFonts w:cs="Tahoma"/>
                <w:color w:val="2A2A2A"/>
              </w:rPr>
              <w:t xml:space="preserve"> is een Ne</w:t>
            </w:r>
            <w:r w:rsidRPr="006F5CCB">
              <w:rPr>
                <w:rFonts w:cs="Tahoma"/>
                <w:color w:val="2A2A2A"/>
              </w:rPr>
              <w:t>o</w:t>
            </w:r>
            <w:r w:rsidRPr="006F5CCB">
              <w:rPr>
                <w:rFonts w:cs="Tahoma"/>
                <w:color w:val="2A2A2A"/>
              </w:rPr>
              <w:t>liberalisme.</w:t>
            </w:r>
          </w:p>
          <w:p w:rsidR="00DD2C23" w:rsidRDefault="00DD2C23"/>
        </w:tc>
        <w:tc>
          <w:tcPr>
            <w:tcW w:w="3018" w:type="dxa"/>
          </w:tcPr>
          <w:p w:rsidR="00DD2C23" w:rsidRDefault="00E968CB">
            <w:r>
              <w:t>staat die het welzijn van zijn burgers verzekert door soc</w:t>
            </w:r>
            <w:r>
              <w:t>i</w:t>
            </w:r>
            <w:r>
              <w:t>ale voorzieningen als oud</w:t>
            </w:r>
            <w:r>
              <w:t>e</w:t>
            </w:r>
            <w:r>
              <w:t>rdoms- en werkloosheid</w:t>
            </w:r>
            <w:r>
              <w:t>s</w:t>
            </w:r>
            <w:r>
              <w:t>uitkering, pensioenregeling, nabestaandenwet e.d.</w:t>
            </w:r>
          </w:p>
        </w:tc>
      </w:tr>
      <w:tr w:rsidR="00DD2C23" w:rsidTr="00DD2C23">
        <w:tc>
          <w:tcPr>
            <w:tcW w:w="3017" w:type="dxa"/>
          </w:tcPr>
          <w:p w:rsidR="00DD2C23" w:rsidRPr="005906FD" w:rsidRDefault="005906FD">
            <w:pPr>
              <w:rPr>
                <w:b/>
              </w:rPr>
            </w:pPr>
            <w:r>
              <w:rPr>
                <w:b/>
              </w:rPr>
              <w:t>Maatschappelijk probleem</w:t>
            </w:r>
          </w:p>
        </w:tc>
        <w:tc>
          <w:tcPr>
            <w:tcW w:w="3017" w:type="dxa"/>
          </w:tcPr>
          <w:p w:rsidR="005906FD" w:rsidRPr="006F5CCB" w:rsidRDefault="005906FD" w:rsidP="005906FD">
            <w:pPr>
              <w:pStyle w:val="Geenafstand"/>
              <w:rPr>
                <w:rFonts w:cs="Tahoma"/>
              </w:rPr>
            </w:pPr>
            <w:r w:rsidRPr="006F5CCB">
              <w:rPr>
                <w:rFonts w:cs="Tahoma"/>
              </w:rPr>
              <w:t xml:space="preserve">Als er een grote groep last van heeft. </w:t>
            </w:r>
            <w:r w:rsidRPr="006F5CCB">
              <w:rPr>
                <w:rFonts w:cs="Tahoma"/>
              </w:rPr>
              <w:br/>
              <w:t>bv: veel mensen met ru</w:t>
            </w:r>
            <w:r w:rsidRPr="006F5CCB">
              <w:rPr>
                <w:rFonts w:cs="Tahoma"/>
              </w:rPr>
              <w:t>g</w:t>
            </w:r>
            <w:r w:rsidRPr="006F5CCB">
              <w:rPr>
                <w:rFonts w:cs="Tahoma"/>
              </w:rPr>
              <w:t>klachten dus lange wach</w:t>
            </w:r>
            <w:r w:rsidRPr="006F5CCB">
              <w:rPr>
                <w:rFonts w:cs="Tahoma"/>
              </w:rPr>
              <w:t>t</w:t>
            </w:r>
            <w:r w:rsidRPr="006F5CCB">
              <w:rPr>
                <w:rFonts w:cs="Tahoma"/>
              </w:rPr>
              <w:t>lijsten.</w:t>
            </w:r>
          </w:p>
          <w:p w:rsidR="00DD2C23" w:rsidRDefault="00DD2C23"/>
        </w:tc>
        <w:tc>
          <w:tcPr>
            <w:tcW w:w="3017" w:type="dxa"/>
          </w:tcPr>
          <w:p w:rsidR="00DD2C23" w:rsidRDefault="00DD2C23"/>
        </w:tc>
        <w:tc>
          <w:tcPr>
            <w:tcW w:w="3017" w:type="dxa"/>
          </w:tcPr>
          <w:p w:rsidR="00DD2C23" w:rsidRDefault="00DD2C23"/>
        </w:tc>
        <w:tc>
          <w:tcPr>
            <w:tcW w:w="3017" w:type="dxa"/>
          </w:tcPr>
          <w:p w:rsidR="00AC697E" w:rsidRPr="006F5CCB" w:rsidRDefault="00AC697E" w:rsidP="00AC697E">
            <w:pPr>
              <w:pStyle w:val="Geenafstand"/>
            </w:pPr>
            <w:r w:rsidRPr="006F5CCB">
              <w:t xml:space="preserve">Gevolgen </w:t>
            </w:r>
            <w:proofErr w:type="gramStart"/>
            <w:r w:rsidRPr="006F5CCB">
              <w:t>heeft</w:t>
            </w:r>
            <w:proofErr w:type="gramEnd"/>
            <w:r w:rsidRPr="006F5CCB">
              <w:t xml:space="preserve"> </w:t>
            </w:r>
            <w:proofErr w:type="spellStart"/>
            <w:r w:rsidRPr="006F5CCB">
              <w:t>vooreen</w:t>
            </w:r>
            <w:proofErr w:type="spellEnd"/>
            <w:r w:rsidRPr="006F5CCB">
              <w:t xml:space="preserve"> grote groep mensen.</w:t>
            </w:r>
          </w:p>
          <w:p w:rsidR="00AC697E" w:rsidRDefault="00AC697E" w:rsidP="00AC697E">
            <w:pPr>
              <w:pStyle w:val="Geenafstand"/>
            </w:pPr>
            <w:proofErr w:type="gramStart"/>
            <w:r w:rsidRPr="006F5CCB">
              <w:t xml:space="preserve">Bijv.  </w:t>
            </w:r>
            <w:proofErr w:type="gramEnd"/>
            <w:r w:rsidRPr="006F5CCB">
              <w:t>de file probleem, elke dag staan du</w:t>
            </w:r>
            <w:r>
              <w:t>izenden me</w:t>
            </w:r>
            <w:r>
              <w:t>n</w:t>
            </w:r>
            <w:r>
              <w:t>sen weer in de file.</w:t>
            </w:r>
          </w:p>
          <w:p w:rsidR="00AC697E" w:rsidRPr="006F5CCB" w:rsidRDefault="00AC697E" w:rsidP="00AC697E">
            <w:pPr>
              <w:pStyle w:val="Geenafstand"/>
            </w:pPr>
            <w:proofErr w:type="gramStart"/>
            <w:r w:rsidRPr="006F5CCB">
              <w:t>2 .</w:t>
            </w:r>
            <w:proofErr w:type="gramEnd"/>
            <w:r w:rsidRPr="006F5CCB">
              <w:t xml:space="preserve">    Als de overheid zich ermee gaat bemoeien.</w:t>
            </w:r>
          </w:p>
          <w:p w:rsidR="00AC697E" w:rsidRPr="006F5CCB" w:rsidRDefault="00AC697E" w:rsidP="00AC697E">
            <w:pPr>
              <w:pStyle w:val="Geenafstand"/>
            </w:pPr>
            <w:r w:rsidRPr="006F5CCB">
              <w:t xml:space="preserve">Bijv. bij het file probleem </w:t>
            </w:r>
            <w:proofErr w:type="gramStart"/>
            <w:r w:rsidRPr="006F5CCB">
              <w:t>bemoeid</w:t>
            </w:r>
            <w:proofErr w:type="gramEnd"/>
            <w:r w:rsidRPr="006F5CCB">
              <w:t xml:space="preserve"> de minister van verkeer en waterstaat zich ermee.</w:t>
            </w:r>
          </w:p>
          <w:p w:rsidR="00AC697E" w:rsidRPr="006F5CCB" w:rsidRDefault="00AC697E" w:rsidP="00AC697E">
            <w:pPr>
              <w:pStyle w:val="Geenafstand"/>
            </w:pPr>
            <w:r w:rsidRPr="006F5CCB">
              <w:t>Als het probleem met tege</w:t>
            </w:r>
            <w:r w:rsidRPr="006F5CCB">
              <w:t>n</w:t>
            </w:r>
            <w:r w:rsidRPr="006F5CCB">
              <w:t>stellingen te maken heeft.</w:t>
            </w:r>
          </w:p>
          <w:p w:rsidR="00AC697E" w:rsidRPr="006F5CCB" w:rsidRDefault="00AC697E" w:rsidP="00AC697E">
            <w:pPr>
              <w:pStyle w:val="Geenafstand"/>
            </w:pPr>
            <w:r w:rsidRPr="006F5CCB">
              <w:t>Bijv. voor het file probleem willen automobilisten een bredere snelweg. Terwijl milieu activisten goedkop</w:t>
            </w:r>
            <w:r w:rsidRPr="006F5CCB">
              <w:t>e</w:t>
            </w:r>
            <w:r w:rsidRPr="006F5CCB">
              <w:t>re openbaar vervoer willen, zodat we de auto minder gebruiken.</w:t>
            </w:r>
          </w:p>
          <w:p w:rsidR="00DD2C23" w:rsidRDefault="00DD2C23"/>
        </w:tc>
        <w:tc>
          <w:tcPr>
            <w:tcW w:w="3017" w:type="dxa"/>
          </w:tcPr>
          <w:p w:rsidR="00AC697E" w:rsidRPr="006F5CCB" w:rsidRDefault="00AC697E" w:rsidP="00AC697E">
            <w:pPr>
              <w:pStyle w:val="Geenafstand"/>
            </w:pPr>
            <w:r w:rsidRPr="006F5CCB">
              <w:t>Is wanneer meerdere gro</w:t>
            </w:r>
            <w:r w:rsidRPr="006F5CCB">
              <w:t>e</w:t>
            </w:r>
            <w:r w:rsidRPr="006F5CCB">
              <w:t>pen tegen een probleem aanlopen en er veel belang bij hebben.</w:t>
            </w:r>
          </w:p>
          <w:p w:rsidR="00AC697E" w:rsidRPr="006F5CCB" w:rsidRDefault="00AC697E" w:rsidP="00AC697E">
            <w:pPr>
              <w:pStyle w:val="Geenafstand"/>
            </w:pPr>
          </w:p>
          <w:p w:rsidR="00AC697E" w:rsidRPr="006F5CCB" w:rsidRDefault="00AC697E" w:rsidP="00AC697E">
            <w:pPr>
              <w:pStyle w:val="Geenafstand"/>
            </w:pPr>
            <w:proofErr w:type="spellStart"/>
            <w:r w:rsidRPr="006F5CCB">
              <w:t>Bijv</w:t>
            </w:r>
            <w:proofErr w:type="spellEnd"/>
            <w:r w:rsidRPr="006F5CCB">
              <w:t xml:space="preserve">; </w:t>
            </w:r>
            <w:proofErr w:type="spellStart"/>
            <w:r w:rsidRPr="006F5CCB">
              <w:t>File’s</w:t>
            </w:r>
            <w:proofErr w:type="spellEnd"/>
            <w:r w:rsidRPr="006F5CCB">
              <w:t>, Vertraginge</w:t>
            </w:r>
            <w:r w:rsidRPr="006F5CCB">
              <w:rPr>
                <w:i/>
              </w:rPr>
              <w:t>n</w:t>
            </w:r>
            <w:r w:rsidRPr="006F5CCB">
              <w:t>.</w:t>
            </w:r>
          </w:p>
          <w:p w:rsidR="00DD2C23" w:rsidRDefault="00DD2C23"/>
        </w:tc>
        <w:tc>
          <w:tcPr>
            <w:tcW w:w="3018" w:type="dxa"/>
          </w:tcPr>
          <w:p w:rsidR="00DD2C23" w:rsidRDefault="00E968CB">
            <w:r>
              <w:t>Er sprake van een maa</w:t>
            </w:r>
            <w:r>
              <w:t>t</w:t>
            </w:r>
            <w:r>
              <w:t>schappelijk probleem als:</w:t>
            </w:r>
          </w:p>
          <w:p w:rsidR="00E968CB" w:rsidRDefault="00305DB2" w:rsidP="00E968CB">
            <w:pPr>
              <w:pStyle w:val="Geenafstand"/>
              <w:numPr>
                <w:ilvl w:val="0"/>
                <w:numId w:val="1"/>
              </w:numPr>
              <w:ind w:left="326" w:hanging="284"/>
            </w:pPr>
            <w:r>
              <w:t>Grote groepen mensen hinder ondervinden;</w:t>
            </w:r>
          </w:p>
          <w:p w:rsidR="00305DB2" w:rsidRDefault="00305DB2" w:rsidP="00E968CB">
            <w:pPr>
              <w:pStyle w:val="Geenafstand"/>
              <w:numPr>
                <w:ilvl w:val="0"/>
                <w:numId w:val="1"/>
              </w:numPr>
              <w:ind w:left="326" w:hanging="284"/>
            </w:pPr>
            <w:r>
              <w:t>Het probleem alleen o</w:t>
            </w:r>
            <w:r>
              <w:t>p</w:t>
            </w:r>
            <w:r>
              <w:t>gelost kan worden door de overheid en niet door individuele mensen;</w:t>
            </w:r>
          </w:p>
          <w:p w:rsidR="00305DB2" w:rsidRDefault="00305DB2" w:rsidP="00E968CB">
            <w:pPr>
              <w:pStyle w:val="Geenafstand"/>
              <w:numPr>
                <w:ilvl w:val="0"/>
                <w:numId w:val="1"/>
              </w:numPr>
              <w:ind w:left="326" w:hanging="284"/>
            </w:pPr>
            <w:r>
              <w:t>Er tegengestelde opva</w:t>
            </w:r>
            <w:r>
              <w:t>t</w:t>
            </w:r>
            <w:r>
              <w:t>tingen bestaan binnen de samenleving</w:t>
            </w:r>
            <w:r w:rsidR="00B42061">
              <w:t xml:space="preserve">. Denk aan religieuze, politieke en </w:t>
            </w:r>
            <w:proofErr w:type="spellStart"/>
            <w:r w:rsidR="00B42061">
              <w:t>sociaal-economische</w:t>
            </w:r>
            <w:proofErr w:type="spellEnd"/>
            <w:r w:rsidR="00B42061">
              <w:t xml:space="preserve"> ve</w:t>
            </w:r>
            <w:r w:rsidR="00B42061">
              <w:t>r</w:t>
            </w:r>
            <w:r w:rsidR="00B42061">
              <w:t>schillen in opvattingen.</w:t>
            </w:r>
          </w:p>
          <w:p w:rsidR="00B42061" w:rsidRDefault="00B42061" w:rsidP="00B42061">
            <w:pPr>
              <w:pStyle w:val="Geenafstand"/>
            </w:pPr>
          </w:p>
          <w:p w:rsidR="00B42061" w:rsidRPr="00B42061" w:rsidRDefault="00B42061" w:rsidP="00B42061">
            <w:pPr>
              <w:pStyle w:val="Geenafstand"/>
            </w:pPr>
            <w:r>
              <w:rPr>
                <w:b/>
              </w:rPr>
              <w:t xml:space="preserve">Compromis: </w:t>
            </w:r>
            <w:r>
              <w:t>schikking tu</w:t>
            </w:r>
            <w:r>
              <w:t>s</w:t>
            </w:r>
            <w:r>
              <w:t>sen partijen waarbij ieder van beide iets toegeeft</w:t>
            </w:r>
            <w:r>
              <w:t>. Kortom een oplossing waarmee iedereen vrede heeft.</w:t>
            </w:r>
          </w:p>
          <w:p w:rsidR="00B42061" w:rsidRPr="00E968CB" w:rsidRDefault="00B42061" w:rsidP="00B42061">
            <w:pPr>
              <w:pStyle w:val="Geenafstand"/>
            </w:pPr>
          </w:p>
        </w:tc>
      </w:tr>
    </w:tbl>
    <w:p w:rsidR="00401BF4" w:rsidRDefault="00401BF4">
      <w:bookmarkStart w:id="0" w:name="_GoBack"/>
      <w:bookmarkEnd w:id="0"/>
    </w:p>
    <w:sectPr w:rsidR="00401BF4" w:rsidSect="00DD2C23">
      <w:pgSz w:w="23814" w:h="16839" w:orient="landscape"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E0974"/>
    <w:multiLevelType w:val="hybridMultilevel"/>
    <w:tmpl w:val="DA1A97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C23"/>
    <w:rsid w:val="00305DB2"/>
    <w:rsid w:val="00401BF4"/>
    <w:rsid w:val="00416333"/>
    <w:rsid w:val="005906FD"/>
    <w:rsid w:val="00A21B10"/>
    <w:rsid w:val="00AC697E"/>
    <w:rsid w:val="00B42061"/>
    <w:rsid w:val="00B50B43"/>
    <w:rsid w:val="00DD2C23"/>
    <w:rsid w:val="00E968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next w:val="Geenafstand"/>
    <w:qFormat/>
    <w:rsid w:val="00A21B10"/>
    <w:rPr>
      <w:rFonts w:ascii="Book Antiqua" w:hAnsi="Book Antiqu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21B10"/>
    <w:pPr>
      <w:spacing w:after="0" w:line="240" w:lineRule="auto"/>
    </w:pPr>
    <w:rPr>
      <w:rFonts w:ascii="Book Antiqua" w:hAnsi="Book Antiqua"/>
    </w:rPr>
  </w:style>
  <w:style w:type="table" w:styleId="Tabelraster">
    <w:name w:val="Table Grid"/>
    <w:basedOn w:val="Standaardtabel"/>
    <w:uiPriority w:val="59"/>
    <w:rsid w:val="00DD2C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waar">
    <w:name w:val="Strong"/>
    <w:basedOn w:val="Standaardalinea-lettertype"/>
    <w:uiPriority w:val="22"/>
    <w:qFormat/>
    <w:rsid w:val="00AC697E"/>
    <w:rPr>
      <w:b/>
      <w:bCs/>
    </w:rPr>
  </w:style>
  <w:style w:type="character" w:styleId="Hyperlink">
    <w:name w:val="Hyperlink"/>
    <w:basedOn w:val="Standaardalinea-lettertype"/>
    <w:uiPriority w:val="99"/>
    <w:semiHidden/>
    <w:unhideWhenUsed/>
    <w:rsid w:val="00E968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next w:val="Geenafstand"/>
    <w:qFormat/>
    <w:rsid w:val="00A21B10"/>
    <w:rPr>
      <w:rFonts w:ascii="Book Antiqua" w:hAnsi="Book Antiqu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21B10"/>
    <w:pPr>
      <w:spacing w:after="0" w:line="240" w:lineRule="auto"/>
    </w:pPr>
    <w:rPr>
      <w:rFonts w:ascii="Book Antiqua" w:hAnsi="Book Antiqua"/>
    </w:rPr>
  </w:style>
  <w:style w:type="table" w:styleId="Tabelraster">
    <w:name w:val="Table Grid"/>
    <w:basedOn w:val="Standaardtabel"/>
    <w:uiPriority w:val="59"/>
    <w:rsid w:val="00DD2C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waar">
    <w:name w:val="Strong"/>
    <w:basedOn w:val="Standaardalinea-lettertype"/>
    <w:uiPriority w:val="22"/>
    <w:qFormat/>
    <w:rsid w:val="00AC697E"/>
    <w:rPr>
      <w:b/>
      <w:bCs/>
    </w:rPr>
  </w:style>
  <w:style w:type="character" w:styleId="Hyperlink">
    <w:name w:val="Hyperlink"/>
    <w:basedOn w:val="Standaardalinea-lettertype"/>
    <w:uiPriority w:val="99"/>
    <w:semiHidden/>
    <w:unhideWhenUsed/>
    <w:rsid w:val="00E968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Recht" TargetMode="External"/><Relationship Id="rId3" Type="http://schemas.microsoft.com/office/2007/relationships/stylesWithEffects" Target="stylesWithEffects.xml"/><Relationship Id="rId7" Type="http://schemas.openxmlformats.org/officeDocument/2006/relationships/hyperlink" Target="http://nl.wikipedia.org/wiki/Macht_(politi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l.wikipedia.org/wiki/Staa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1045</Words>
  <Characters>5753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cp:lastModifiedBy>
  <cp:revision>4</cp:revision>
  <dcterms:created xsi:type="dcterms:W3CDTF">2010-09-09T10:13:00Z</dcterms:created>
  <dcterms:modified xsi:type="dcterms:W3CDTF">2010-09-09T13:49:00Z</dcterms:modified>
</cp:coreProperties>
</file>